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17DFA" w:rsidR="00E22F2A" w:rsidP="00E22F2A" w:rsidRDefault="00417DFA" w14:paraId="700BFEEA" wp14:textId="77777777">
      <w:pPr>
        <w:spacing w:before="120" w:after="120" w:line="420" w:lineRule="auto"/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</w:pPr>
      <w:r w:rsidRPr="00417DFA">
        <w:rPr>
          <w:rFonts w:ascii="Arial" w:hAnsi="Arial" w:eastAsia="Times New Roman" w:cs="Arial"/>
          <w:color w:val="000000"/>
          <w:sz w:val="33"/>
          <w:szCs w:val="33"/>
          <w:lang w:val="en-US" w:eastAsia="en-GB"/>
        </w:rPr>
        <w:t>School Performance – Key Stage 2</w:t>
      </w:r>
      <w:r w:rsidR="00A57E38">
        <w:rPr>
          <w:rFonts w:ascii="Arial" w:hAnsi="Arial" w:eastAsia="Times New Roman" w:cs="Arial"/>
          <w:color w:val="000000"/>
          <w:sz w:val="33"/>
          <w:szCs w:val="33"/>
          <w:lang w:val="en-US" w:eastAsia="en-GB"/>
        </w:rPr>
        <w:t>- Cohort 29</w:t>
      </w:r>
      <w:r w:rsidR="00E22F2A">
        <w:rPr>
          <w:rFonts w:ascii="Arial" w:hAnsi="Arial" w:eastAsia="Times New Roman" w:cs="Arial"/>
          <w:color w:val="000000"/>
          <w:sz w:val="33"/>
          <w:szCs w:val="33"/>
          <w:lang w:val="en-US" w:eastAsia="en-GB"/>
        </w:rPr>
        <w:t xml:space="preserve"> </w:t>
      </w:r>
      <w:r w:rsidR="00D60BDC">
        <w:rPr>
          <w:rFonts w:ascii="Arial" w:hAnsi="Arial" w:eastAsia="Times New Roman" w:cs="Arial"/>
          <w:color w:val="000000"/>
          <w:sz w:val="33"/>
          <w:szCs w:val="33"/>
          <w:lang w:val="en-US" w:eastAsia="en-GB"/>
        </w:rPr>
        <w:br/>
      </w:r>
      <w:r w:rsidR="00D60BDC"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 xml:space="preserve">1 pupil is equivalent to </w:t>
      </w:r>
      <w:r w:rsidR="00A57E38"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>3.</w:t>
      </w:r>
      <w:r w:rsidR="00D60BDC"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>4</w:t>
      </w:r>
      <w:r w:rsidRPr="00417DFA" w:rsidR="00E22F2A"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>%</w:t>
      </w:r>
    </w:p>
    <w:p xmlns:wp14="http://schemas.microsoft.com/office/word/2010/wordml" w:rsidRPr="00417DFA" w:rsidR="00417DFA" w:rsidP="00417DFA" w:rsidRDefault="00143777" w14:paraId="6D61238D" wp14:textId="3A1E9BBA">
      <w:pPr>
        <w:spacing w:before="120" w:after="120" w:line="420" w:lineRule="auto"/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</w:pPr>
      <w:r w:rsidRPr="50633BCA" w:rsidR="00143777">
        <w:rPr>
          <w:rFonts w:ascii="Arial" w:hAnsi="Arial" w:eastAsia="Times New Roman" w:cs="Arial"/>
          <w:color w:val="000000" w:themeColor="text1" w:themeTint="FF" w:themeShade="FF"/>
          <w:sz w:val="23"/>
          <w:szCs w:val="23"/>
          <w:lang w:val="en-US" w:eastAsia="en-GB"/>
        </w:rPr>
        <w:t>Comparative data from the 20</w:t>
      </w:r>
      <w:r w:rsidRPr="50633BCA" w:rsidR="410C4156">
        <w:rPr>
          <w:rFonts w:ascii="Arial" w:hAnsi="Arial" w:eastAsia="Times New Roman" w:cs="Arial"/>
          <w:color w:val="000000" w:themeColor="text1" w:themeTint="FF" w:themeShade="FF"/>
          <w:sz w:val="23"/>
          <w:szCs w:val="23"/>
          <w:lang w:val="en-US" w:eastAsia="en-GB"/>
        </w:rPr>
        <w:t>25</w:t>
      </w:r>
      <w:r w:rsidRPr="50633BCA" w:rsidR="00417DFA">
        <w:rPr>
          <w:rFonts w:ascii="Arial" w:hAnsi="Arial" w:eastAsia="Times New Roman" w:cs="Arial"/>
          <w:color w:val="000000" w:themeColor="text1" w:themeTint="FF" w:themeShade="FF"/>
          <w:sz w:val="23"/>
          <w:szCs w:val="23"/>
          <w:lang w:val="en-US" w:eastAsia="en-GB"/>
        </w:rPr>
        <w:t xml:space="preserve"> </w:t>
      </w:r>
      <w:r w:rsidRPr="50633BCA" w:rsidR="00417DFA">
        <w:rPr>
          <w:rFonts w:ascii="Arial" w:hAnsi="Arial" w:eastAsia="Times New Roman" w:cs="Arial"/>
          <w:color w:val="000000" w:themeColor="text1" w:themeTint="FF" w:themeShade="FF"/>
          <w:sz w:val="23"/>
          <w:szCs w:val="23"/>
          <w:lang w:val="en-US" w:eastAsia="en-GB"/>
        </w:rPr>
        <w:t>Local National</w:t>
      </w:r>
      <w:r w:rsidRPr="50633BCA" w:rsidR="00417DFA">
        <w:rPr>
          <w:rFonts w:ascii="Arial" w:hAnsi="Arial" w:eastAsia="Times New Roman" w:cs="Arial"/>
          <w:color w:val="000000" w:themeColor="text1" w:themeTint="FF" w:themeShade="FF"/>
          <w:sz w:val="23"/>
          <w:szCs w:val="23"/>
          <w:lang w:val="en-US" w:eastAsia="en-GB"/>
        </w:rPr>
        <w:t xml:space="preserve"> Figures.</w:t>
      </w:r>
    </w:p>
    <w:p xmlns:wp14="http://schemas.microsoft.com/office/word/2010/wordml" w:rsidRPr="00417DFA" w:rsidR="00417DFA" w:rsidP="00417DFA" w:rsidRDefault="00417DFA" w14:paraId="53461B69" wp14:textId="77777777">
      <w:pPr>
        <w:spacing w:before="300" w:line="420" w:lineRule="auto"/>
        <w:outlineLvl w:val="3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00417DF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Key Stage 2 </w:t>
      </w:r>
      <w:r w:rsidR="00D60BDC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‘</w:t>
      </w:r>
      <w:r w:rsidR="00143777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At</w:t>
      </w:r>
      <w:r w:rsidR="00D60BDC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’</w:t>
      </w:r>
      <w:r w:rsidR="00143777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 the </w:t>
      </w:r>
      <w:r w:rsidR="00B0799D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Expected </w:t>
      </w:r>
      <w:r w:rsidR="00143777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Standard</w:t>
      </w:r>
      <w:r w:rsidR="00D60BDC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 (EXS)</w:t>
      </w:r>
      <w:r w:rsidRPr="00417DF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 </w:t>
      </w:r>
      <w:r w:rsidR="00D60BDC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or </w:t>
      </w:r>
      <w:r w:rsidRPr="00417DF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Above:</w:t>
      </w:r>
    </w:p>
    <w:tbl>
      <w:tblPr>
        <w:tblW w:w="9156" w:type="dxa"/>
        <w:tblCellSpacing w:w="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3052"/>
        <w:gridCol w:w="3052"/>
      </w:tblGrid>
      <w:tr xmlns:wp14="http://schemas.microsoft.com/office/word/2010/wordml" w:rsidRPr="00417DFA" w:rsidR="00417DFA" w:rsidTr="50633BCA" w14:paraId="17159646" wp14:textId="77777777">
        <w:trPr>
          <w:trHeight w:val="905"/>
          <w:tblCellSpacing w:w="15" w:type="dxa"/>
        </w:trPr>
        <w:tc>
          <w:tcPr>
            <w:tcW w:w="3052" w:type="dxa"/>
            <w:tcMar/>
            <w:vAlign w:val="center"/>
            <w:hideMark/>
          </w:tcPr>
          <w:p w:rsidRPr="00417DFA" w:rsidR="00417DFA" w:rsidP="00417DFA" w:rsidRDefault="00417DFA" w14:paraId="672A665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417DFA" w14:paraId="65A90571" wp14:textId="78D51BA4">
            <w:pPr>
              <w:spacing w:after="0" w:line="420" w:lineRule="auto"/>
              <w:jc w:val="center"/>
            </w:pP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School</w:t>
            </w:r>
            <w:r w:rsidRPr="50633BCA" w:rsidR="00B0799D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417DFA" w14:paraId="7A2C4A2A" wp14:textId="5940B889">
            <w:pPr>
              <w:spacing w:after="0" w:line="420" w:lineRule="auto"/>
              <w:jc w:val="center"/>
            </w:pP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National</w:t>
            </w:r>
            <w:r w:rsidRPr="50633BCA" w:rsidR="00A0409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 xml:space="preserve"> </w:t>
            </w:r>
          </w:p>
        </w:tc>
      </w:tr>
      <w:tr xmlns:wp14="http://schemas.microsoft.com/office/word/2010/wordml" w:rsidRPr="00751FB0" w:rsidR="00751FB0" w:rsidTr="50633BCA" w14:paraId="74EFBF7B" wp14:textId="77777777">
        <w:trPr>
          <w:trHeight w:val="900"/>
          <w:tblCellSpacing w:w="15" w:type="dxa"/>
        </w:trPr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417DFA" w14:paraId="60B4A231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417DFA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 xml:space="preserve">Spelling, Punctuation &amp; </w:t>
            </w:r>
            <w:r w:rsidR="00D60BDC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 xml:space="preserve"> </w:t>
            </w:r>
            <w:r w:rsidRPr="00417DFA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Grammar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A0409A" w14:paraId="3FA656A2" wp14:textId="3A203943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5EEE6990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86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C4392D" w14:paraId="035F0F82" wp14:textId="473671E4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00C4392D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7</w:t>
            </w:r>
            <w:r w:rsidRPr="50633BCA" w:rsidR="2780CC04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3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417DFA" w:rsidR="00417DFA" w:rsidTr="50633BCA" w14:paraId="0385707F" wp14:textId="77777777">
        <w:trPr>
          <w:trHeight w:val="460"/>
          <w:tblCellSpacing w:w="15" w:type="dxa"/>
        </w:trPr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417DFA" w14:paraId="778F0F42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417DFA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Reading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1D5355" w14:paraId="0D957C09" wp14:textId="1E066961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001D5355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50633BCA" w:rsidR="1C988C43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0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A0409A" w:rsidRDefault="00D60BDC" w14:paraId="3D85CA24" wp14:textId="2D12A5C8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00D60BDC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7</w:t>
            </w:r>
            <w:r w:rsidRPr="50633BCA" w:rsidR="6AFDD68D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5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417DFA" w:rsidR="00417DFA" w:rsidTr="50633BCA" w14:paraId="3E5DB009" wp14:textId="77777777">
        <w:trPr>
          <w:trHeight w:val="460"/>
          <w:tblCellSpacing w:w="15" w:type="dxa"/>
        </w:trPr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417DFA" w14:paraId="6FFC0775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417DFA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Writing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1D5355" w14:paraId="3CF52211" wp14:textId="26BC2E73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22034694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86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C4392D" w14:paraId="77D28C64" wp14:textId="5E4F79FD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00C4392D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7</w:t>
            </w:r>
            <w:r w:rsidRPr="50633BCA" w:rsidR="420095D9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2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417DFA" w:rsidR="00417DFA" w:rsidTr="50633BCA" w14:paraId="451EDFEA" wp14:textId="77777777">
        <w:trPr>
          <w:trHeight w:val="460"/>
          <w:tblCellSpacing w:w="15" w:type="dxa"/>
        </w:trPr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417DFA" w14:paraId="4640BA28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00417DFA"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  <w:t>Maths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A0409A" w14:paraId="77A2339E" wp14:textId="664A0D58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00A0409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9</w:t>
            </w:r>
            <w:r w:rsidRPr="50633BCA" w:rsidR="645FB96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0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417DFA" w14:paraId="78CC403D" wp14:textId="192798CF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7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417DFA" w:rsidR="00417DFA" w:rsidTr="50633BCA" w14:paraId="0B61C52E" wp14:textId="77777777">
        <w:trPr>
          <w:trHeight w:val="445"/>
          <w:tblCellSpacing w:w="15" w:type="dxa"/>
        </w:trPr>
        <w:tc>
          <w:tcPr>
            <w:tcW w:w="3052" w:type="dxa"/>
            <w:tcMar/>
            <w:vAlign w:val="center"/>
            <w:hideMark/>
          </w:tcPr>
          <w:p w:rsidRPr="00417DFA" w:rsidR="00417DFA" w:rsidP="50633BCA" w:rsidRDefault="00417DFA" w14:paraId="52EBBEB3" wp14:textId="2F5CC771">
            <w:pPr>
              <w:pStyle w:val="Normal"/>
              <w:suppressLineNumbers w:val="0"/>
              <w:bidi w:val="0"/>
              <w:spacing w:before="0" w:beforeAutospacing="off" w:after="0" w:afterAutospacing="off" w:line="420" w:lineRule="auto"/>
              <w:ind w:left="0" w:right="0"/>
              <w:jc w:val="center"/>
            </w:pPr>
            <w:r w:rsidRPr="50633BCA" w:rsidR="6EBDE99E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Combined RWM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B0799D" w:rsidRDefault="00A57E38" w14:paraId="32964857" wp14:textId="06CA7A3F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6EBDE99E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8</w:t>
            </w:r>
            <w:r w:rsidRPr="50633BCA" w:rsidR="001D5355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3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3052" w:type="dxa"/>
            <w:tcMar/>
            <w:vAlign w:val="center"/>
            <w:hideMark/>
          </w:tcPr>
          <w:p w:rsidRPr="00417DFA" w:rsidR="00417DFA" w:rsidP="00A0409A" w:rsidRDefault="00A0409A" w14:paraId="7760324C" wp14:textId="6B31F3AD">
            <w:pPr>
              <w:spacing w:after="0" w:line="420" w:lineRule="auto"/>
              <w:jc w:val="center"/>
              <w:rPr>
                <w:rFonts w:ascii="Arial" w:hAnsi="Arial" w:eastAsia="Times New Roman" w:cs="Arial"/>
                <w:color w:val="000000"/>
                <w:sz w:val="23"/>
                <w:szCs w:val="23"/>
                <w:lang w:eastAsia="en-GB"/>
              </w:rPr>
            </w:pPr>
            <w:r w:rsidRPr="50633BCA" w:rsidR="5FC66AF4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62</w:t>
            </w:r>
            <w:r w:rsidRPr="50633BCA" w:rsidR="00417DFA">
              <w:rPr>
                <w:rFonts w:ascii="Arial" w:hAnsi="Arial" w:eastAsia="Times New Roman" w:cs="Arial"/>
                <w:color w:val="000000" w:themeColor="text1" w:themeTint="FF" w:themeShade="FF"/>
                <w:sz w:val="23"/>
                <w:szCs w:val="23"/>
                <w:lang w:eastAsia="en-GB"/>
              </w:rPr>
              <w:t>%</w:t>
            </w:r>
          </w:p>
        </w:tc>
      </w:tr>
    </w:tbl>
    <w:p xmlns:wp14="http://schemas.microsoft.com/office/word/2010/wordml" w:rsidRPr="00417DFA" w:rsidR="00417DFA" w:rsidP="00417DFA" w:rsidRDefault="00417DFA" w14:paraId="3F6B6355" wp14:textId="77777777">
      <w:pPr>
        <w:spacing w:before="300" w:line="420" w:lineRule="auto"/>
        <w:outlineLvl w:val="3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00417DF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Key Stage </w:t>
      </w:r>
      <w:r w:rsidR="0098335B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2 </w:t>
      </w:r>
      <w:r w:rsidR="00143777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working at </w:t>
      </w:r>
      <w:r w:rsidR="0000718E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‘</w:t>
      </w:r>
      <w:r w:rsidR="00143777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gr</w:t>
      </w:r>
      <w:r w:rsidR="0000718E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eater depth’ within the standard</w:t>
      </w:r>
      <w:r w:rsidRPr="00417DF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:</w:t>
      </w:r>
    </w:p>
    <w:tbl>
      <w:tblPr>
        <w:tblW w:w="9147" w:type="dxa"/>
        <w:tblCellSpacing w:w="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3049"/>
        <w:gridCol w:w="3049"/>
      </w:tblGrid>
      <w:tr xmlns:wp14="http://schemas.microsoft.com/office/word/2010/wordml" w:rsidRPr="00751FB0" w:rsidR="00751FB0" w:rsidTr="50633BCA" w14:paraId="7945C6A8" wp14:textId="77777777">
        <w:trPr>
          <w:trHeight w:val="971"/>
          <w:tblCellSpacing w:w="15" w:type="dxa"/>
        </w:trPr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0A37501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049" w:type="dxa"/>
            <w:tcMar/>
            <w:vAlign w:val="center"/>
          </w:tcPr>
          <w:p w:rsidRPr="00751FB0" w:rsidR="0000718E" w:rsidP="0000718E" w:rsidRDefault="0000718E" w14:paraId="0A68DABB" wp14:textId="0A65ECDF">
            <w:pPr>
              <w:spacing w:after="0" w:line="420" w:lineRule="auto"/>
              <w:jc w:val="center"/>
            </w:pP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 xml:space="preserve">School </w:t>
            </w:r>
          </w:p>
        </w:tc>
        <w:tc>
          <w:tcPr>
            <w:tcW w:w="3049" w:type="dxa"/>
            <w:tcMar/>
            <w:vAlign w:val="center"/>
          </w:tcPr>
          <w:p w:rsidRPr="00751FB0" w:rsidR="0000718E" w:rsidP="00A0409A" w:rsidRDefault="0000718E" w14:paraId="2477F3E2" wp14:textId="4C1F8C28">
            <w:pPr>
              <w:spacing w:after="0" w:line="420" w:lineRule="auto"/>
              <w:jc w:val="center"/>
            </w:pP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 xml:space="preserve">National </w:t>
            </w:r>
          </w:p>
        </w:tc>
      </w:tr>
      <w:tr xmlns:wp14="http://schemas.microsoft.com/office/word/2010/wordml" w:rsidRPr="00751FB0" w:rsidR="00751FB0" w:rsidTr="50633BCA" w14:paraId="5A51A53B" wp14:textId="77777777">
        <w:trPr>
          <w:trHeight w:val="720"/>
          <w:tblCellSpacing w:w="15" w:type="dxa"/>
        </w:trPr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1A88366A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00751FB0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Spelling, Punctuation &amp; Grammar</w:t>
            </w:r>
          </w:p>
        </w:tc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052A8AFF" wp14:textId="351AA183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50633BCA" w:rsidR="0B15079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62</w:t>
            </w: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A0409A" w14:paraId="54C44329" wp14:textId="7F851B4A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50633BCA" w:rsidR="00A0409A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3</w:t>
            </w:r>
            <w:r w:rsidRPr="50633BCA" w:rsidR="5D75F4F8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0</w:t>
            </w: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751FB0" w:rsidR="00751FB0" w:rsidTr="50633BCA" w14:paraId="6734052D" wp14:textId="77777777">
        <w:trPr>
          <w:trHeight w:val="485"/>
          <w:tblCellSpacing w:w="15" w:type="dxa"/>
        </w:trPr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3363A0EF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00751FB0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Reading</w:t>
            </w:r>
          </w:p>
        </w:tc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353F7AA1" wp14:textId="675F88D3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4</w:t>
            </w:r>
            <w:r w:rsidRPr="50633BCA" w:rsidR="1F9023D0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5</w:t>
            </w: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3049" w:type="dxa"/>
            <w:tcMar/>
            <w:vAlign w:val="center"/>
            <w:hideMark/>
          </w:tcPr>
          <w:p w:rsidRPr="00751FB0" w:rsidR="0000718E" w:rsidP="00A0409A" w:rsidRDefault="0000718E" w14:paraId="383A1B51" wp14:textId="0BC4FCB3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50633BCA" w:rsidR="38594A13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33</w:t>
            </w: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751FB0" w:rsidR="00751FB0" w:rsidTr="50633BCA" w14:paraId="7B8D5F1D" wp14:textId="77777777">
        <w:trPr>
          <w:trHeight w:val="485"/>
          <w:tblCellSpacing w:w="15" w:type="dxa"/>
        </w:trPr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09BAB522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00751FB0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Writing</w:t>
            </w:r>
          </w:p>
        </w:tc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1546264A" wp14:textId="3DCF7768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50633BCA" w:rsidR="6BA4FD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4</w:t>
            </w: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8%</w:t>
            </w:r>
          </w:p>
        </w:tc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17DCED26" wp14:textId="775119B2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2</w:t>
            </w:r>
            <w:r w:rsidRPr="50633BCA" w:rsidR="25B67481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6</w:t>
            </w: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%</w:t>
            </w:r>
          </w:p>
        </w:tc>
      </w:tr>
      <w:tr xmlns:wp14="http://schemas.microsoft.com/office/word/2010/wordml" w:rsidRPr="00751FB0" w:rsidR="00751FB0" w:rsidTr="50633BCA" w14:paraId="6BD6310A" wp14:textId="77777777">
        <w:trPr>
          <w:trHeight w:val="485"/>
          <w:tblCellSpacing w:w="15" w:type="dxa"/>
        </w:trPr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5A9A5BC5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00751FB0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Maths</w:t>
            </w:r>
          </w:p>
        </w:tc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52F6B6D8" wp14:textId="77777777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00751FB0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34%</w:t>
            </w:r>
          </w:p>
        </w:tc>
        <w:tc>
          <w:tcPr>
            <w:tcW w:w="3049" w:type="dxa"/>
            <w:tcMar/>
            <w:vAlign w:val="center"/>
            <w:hideMark/>
          </w:tcPr>
          <w:p w:rsidRPr="00751FB0" w:rsidR="0000718E" w:rsidP="0000718E" w:rsidRDefault="0000718E" w14:paraId="622DFAA7" wp14:textId="5AAB011E">
            <w:pPr>
              <w:spacing w:after="0" w:line="420" w:lineRule="auto"/>
              <w:jc w:val="center"/>
              <w:rPr>
                <w:rFonts w:ascii="Arial" w:hAnsi="Arial" w:eastAsia="Times New Roman" w:cs="Arial"/>
                <w:sz w:val="23"/>
                <w:szCs w:val="23"/>
                <w:lang w:eastAsia="en-GB"/>
              </w:rPr>
            </w:pPr>
            <w:r w:rsidRPr="50633BCA" w:rsidR="123B9533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13</w:t>
            </w:r>
            <w:r w:rsidRPr="50633BCA" w:rsidR="0000718E">
              <w:rPr>
                <w:rFonts w:ascii="Arial" w:hAnsi="Arial" w:eastAsia="Times New Roman" w:cs="Arial"/>
                <w:sz w:val="23"/>
                <w:szCs w:val="23"/>
                <w:lang w:eastAsia="en-GB"/>
              </w:rPr>
              <w:t>%</w:t>
            </w:r>
          </w:p>
        </w:tc>
      </w:tr>
    </w:tbl>
    <w:p xmlns:wp14="http://schemas.microsoft.com/office/word/2010/wordml" w:rsidR="00417DFA" w:rsidP="00417DFA" w:rsidRDefault="00417DFA" w14:paraId="5DAB6C7B" wp14:textId="77777777">
      <w:pPr>
        <w:spacing w:before="120" w:after="120" w:line="420" w:lineRule="auto"/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</w:pPr>
    </w:p>
    <w:p xmlns:wp14="http://schemas.microsoft.com/office/word/2010/wordml" w:rsidR="00417DFA" w:rsidP="00417DFA" w:rsidRDefault="00417DFA" w14:paraId="02EB378F" wp14:textId="77777777">
      <w:pPr>
        <w:spacing w:before="120" w:after="120" w:line="420" w:lineRule="auto"/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</w:pPr>
    </w:p>
    <w:p xmlns:wp14="http://schemas.microsoft.com/office/word/2010/wordml" w:rsidR="00E22F2A" w:rsidP="00417DFA" w:rsidRDefault="00E22F2A" w14:paraId="5A39BBE3" wp14:textId="77777777">
      <w:pPr>
        <w:spacing w:before="120" w:after="120" w:line="420" w:lineRule="auto"/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</w:pPr>
    </w:p>
    <w:p xmlns:wp14="http://schemas.microsoft.com/office/word/2010/wordml" w:rsidRPr="00A0409A" w:rsidR="002610A1" w:rsidP="002610A1" w:rsidRDefault="00E22F2A" w14:paraId="3A8878D0" wp14:textId="77777777">
      <w:pPr>
        <w:spacing w:before="120" w:after="120" w:line="420" w:lineRule="auto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00A0409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The average scaled score for the Key Stage Two children is as follows, remember that 100 is the ‘expected’ scale score and 110</w:t>
      </w:r>
      <w:r w:rsidR="00A0409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 or above</w:t>
      </w:r>
      <w:r w:rsidRPr="00A0409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 shows that the children are working </w:t>
      </w:r>
      <w:r w:rsidR="00A0409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at </w:t>
      </w:r>
      <w:r w:rsidRPr="00A0409A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 xml:space="preserve">greater </w:t>
      </w:r>
      <w:r w:rsidRPr="00A0409A" w:rsidR="002610A1"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  <w:t>depth.</w:t>
      </w:r>
      <w:bookmarkStart w:name="_GoBack" w:id="0"/>
      <w:bookmarkEnd w:id="0"/>
    </w:p>
    <w:p xmlns:wp14="http://schemas.microsoft.com/office/word/2010/wordml" w:rsidR="00E22F2A" w:rsidP="00E22F2A" w:rsidRDefault="006C3F9B" w14:paraId="35E888F9" wp14:textId="77777777">
      <w:pPr>
        <w:spacing w:before="120" w:after="120" w:line="420" w:lineRule="auto"/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</w:pPr>
      <w:r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 xml:space="preserve">          </w:t>
      </w:r>
      <w:r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ab/>
      </w:r>
      <w:r w:rsidR="005411B6"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 xml:space="preserve">  </w:t>
      </w:r>
      <w:r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ab/>
      </w:r>
      <w:r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ab/>
      </w:r>
      <w:r>
        <w:rPr>
          <w:rFonts w:ascii="Arial" w:hAnsi="Arial" w:eastAsia="Times New Roman" w:cs="Arial"/>
          <w:color w:val="000000"/>
          <w:sz w:val="23"/>
          <w:szCs w:val="23"/>
          <w:lang w:val="en-US" w:eastAsia="en-GB"/>
        </w:rPr>
        <w:t xml:space="preserve"> </w:t>
      </w:r>
    </w:p>
    <w:tbl>
      <w:tblPr>
        <w:tblW w:w="9231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77"/>
        <w:gridCol w:w="3077"/>
        <w:gridCol w:w="3077"/>
      </w:tblGrid>
      <w:tr xmlns:wp14="http://schemas.microsoft.com/office/word/2010/wordml" w:rsidRPr="002610A1" w:rsidR="005411B6" w:rsidTr="50633BCA" w14:paraId="2708950C" wp14:textId="77777777">
        <w:trPr>
          <w:trHeight w:val="946"/>
        </w:trPr>
        <w:tc>
          <w:tcPr>
            <w:tcW w:w="3077" w:type="dxa"/>
            <w:tcMar/>
          </w:tcPr>
          <w:p w:rsidRPr="002610A1" w:rsidR="005411B6" w:rsidP="005411B6" w:rsidRDefault="005411B6" w14:paraId="41C8F396" wp14:textId="77777777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077" w:type="dxa"/>
            <w:tcMar/>
          </w:tcPr>
          <w:p w:rsidRPr="002610A1" w:rsidR="005411B6" w:rsidP="002610A1" w:rsidRDefault="005411B6" w14:paraId="358042C2" wp14:textId="77777777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610A1">
              <w:rPr>
                <w:rFonts w:ascii="Arial" w:hAnsi="Arial" w:cs="Arial"/>
                <w:sz w:val="23"/>
                <w:szCs w:val="23"/>
                <w:lang w:val="en-US"/>
              </w:rPr>
              <w:t>School</w:t>
            </w:r>
            <w:r w:rsidRPr="002610A1" w:rsidR="002610A1">
              <w:rPr>
                <w:rFonts w:ascii="Arial" w:hAnsi="Arial" w:cs="Arial"/>
                <w:sz w:val="23"/>
                <w:szCs w:val="23"/>
                <w:lang w:val="en-US"/>
              </w:rPr>
              <w:br/>
            </w:r>
            <w:r w:rsidRPr="002610A1" w:rsidR="002610A1">
              <w:rPr>
                <w:rFonts w:ascii="Arial" w:hAnsi="Arial" w:cs="Arial"/>
                <w:sz w:val="23"/>
                <w:szCs w:val="23"/>
                <w:lang w:val="en-US"/>
              </w:rPr>
              <w:t xml:space="preserve"> (2019)</w:t>
            </w:r>
          </w:p>
        </w:tc>
        <w:tc>
          <w:tcPr>
            <w:tcW w:w="3077" w:type="dxa"/>
            <w:tcMar/>
          </w:tcPr>
          <w:p w:rsidRPr="002610A1" w:rsidR="005411B6" w:rsidP="002610A1" w:rsidRDefault="005411B6" w14:paraId="25FED5C4" wp14:textId="77777777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610A1">
              <w:rPr>
                <w:rFonts w:ascii="Arial" w:hAnsi="Arial" w:cs="Arial"/>
                <w:sz w:val="23"/>
                <w:szCs w:val="23"/>
                <w:lang w:val="en-US"/>
              </w:rPr>
              <w:t xml:space="preserve">National </w:t>
            </w:r>
            <w:r w:rsidR="00A0409A">
              <w:rPr>
                <w:rFonts w:ascii="Arial" w:hAnsi="Arial" w:cs="Arial"/>
                <w:sz w:val="23"/>
                <w:szCs w:val="23"/>
                <w:lang w:val="en-US"/>
              </w:rPr>
              <w:br/>
            </w:r>
            <w:r w:rsidR="00A0409A">
              <w:rPr>
                <w:rFonts w:ascii="Arial" w:hAnsi="Arial" w:cs="Arial"/>
                <w:sz w:val="23"/>
                <w:szCs w:val="23"/>
                <w:lang w:val="en-US"/>
              </w:rPr>
              <w:t>(2019</w:t>
            </w:r>
            <w:r w:rsidRPr="002610A1">
              <w:rPr>
                <w:rFonts w:ascii="Arial" w:hAnsi="Arial" w:cs="Arial"/>
                <w:sz w:val="23"/>
                <w:szCs w:val="23"/>
                <w:lang w:val="en-US"/>
              </w:rPr>
              <w:t>)</w:t>
            </w:r>
          </w:p>
        </w:tc>
      </w:tr>
      <w:tr xmlns:wp14="http://schemas.microsoft.com/office/word/2010/wordml" w:rsidRPr="002610A1" w:rsidR="005411B6" w:rsidTr="50633BCA" w14:paraId="711F02A8" wp14:textId="77777777">
        <w:trPr>
          <w:trHeight w:val="675"/>
        </w:trPr>
        <w:tc>
          <w:tcPr>
            <w:tcW w:w="3077" w:type="dxa"/>
            <w:tcMar/>
          </w:tcPr>
          <w:p w:rsidRPr="002610A1" w:rsidR="005411B6" w:rsidP="005411B6" w:rsidRDefault="005411B6" w14:paraId="0152DE6A" wp14:textId="77777777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610A1">
              <w:rPr>
                <w:rFonts w:ascii="Arial" w:hAnsi="Arial" w:cs="Arial"/>
                <w:sz w:val="23"/>
                <w:szCs w:val="23"/>
                <w:lang w:val="en-US"/>
              </w:rPr>
              <w:t xml:space="preserve"> Reading</w:t>
            </w:r>
          </w:p>
        </w:tc>
        <w:tc>
          <w:tcPr>
            <w:tcW w:w="3077" w:type="dxa"/>
            <w:tcMar/>
          </w:tcPr>
          <w:p w:rsidRPr="002610A1" w:rsidR="005411B6" w:rsidP="002610A1" w:rsidRDefault="002610A1" w14:paraId="5C76310C" wp14:textId="01244C07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50633BCA" w:rsidR="002610A1">
              <w:rPr>
                <w:rFonts w:ascii="Arial" w:hAnsi="Arial" w:cs="Arial"/>
                <w:sz w:val="23"/>
                <w:szCs w:val="23"/>
                <w:lang w:val="en-US"/>
              </w:rPr>
              <w:t>108.</w:t>
            </w:r>
            <w:r w:rsidRPr="50633BCA" w:rsidR="0D3C3360">
              <w:rPr>
                <w:rFonts w:ascii="Arial" w:hAnsi="Arial" w:cs="Arial"/>
                <w:sz w:val="23"/>
                <w:szCs w:val="23"/>
                <w:lang w:val="en-US"/>
              </w:rPr>
              <w:t>1</w:t>
            </w:r>
          </w:p>
        </w:tc>
        <w:tc>
          <w:tcPr>
            <w:tcW w:w="3077" w:type="dxa"/>
            <w:tcMar/>
          </w:tcPr>
          <w:p w:rsidRPr="002610A1" w:rsidR="005411B6" w:rsidP="002610A1" w:rsidRDefault="00A0409A" w14:paraId="0F3167D2" wp14:textId="40B861FF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50633BCA" w:rsidR="00A0409A">
              <w:rPr>
                <w:rFonts w:ascii="Arial" w:hAnsi="Arial" w:cs="Arial"/>
                <w:sz w:val="23"/>
                <w:szCs w:val="23"/>
                <w:lang w:val="en-US"/>
              </w:rPr>
              <w:t>10</w:t>
            </w:r>
            <w:r w:rsidRPr="50633BCA" w:rsidR="72BCD853">
              <w:rPr>
                <w:rFonts w:ascii="Arial" w:hAnsi="Arial" w:cs="Arial"/>
                <w:sz w:val="23"/>
                <w:szCs w:val="23"/>
                <w:lang w:val="en-US"/>
              </w:rPr>
              <w:t>5</w:t>
            </w:r>
          </w:p>
        </w:tc>
      </w:tr>
      <w:tr xmlns:wp14="http://schemas.microsoft.com/office/word/2010/wordml" w:rsidRPr="002610A1" w:rsidR="005411B6" w:rsidTr="50633BCA" w14:paraId="6E96901F" wp14:textId="77777777">
        <w:trPr>
          <w:trHeight w:val="450"/>
        </w:trPr>
        <w:tc>
          <w:tcPr>
            <w:tcW w:w="3077" w:type="dxa"/>
            <w:tcMar/>
          </w:tcPr>
          <w:p w:rsidRPr="002610A1" w:rsidR="005411B6" w:rsidP="005411B6" w:rsidRDefault="002610A1" w14:paraId="12B658BA" wp14:textId="77777777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Spelling, Punctuation &amp; G</w:t>
            </w:r>
            <w:r w:rsidRPr="002610A1">
              <w:rPr>
                <w:rFonts w:ascii="Arial" w:hAnsi="Arial" w:cs="Arial"/>
                <w:sz w:val="23"/>
                <w:szCs w:val="23"/>
                <w:lang w:val="en-US"/>
              </w:rPr>
              <w:t>rammar</w:t>
            </w:r>
          </w:p>
        </w:tc>
        <w:tc>
          <w:tcPr>
            <w:tcW w:w="3077" w:type="dxa"/>
            <w:tcMar/>
          </w:tcPr>
          <w:p w:rsidRPr="002610A1" w:rsidR="005411B6" w:rsidP="50633BCA" w:rsidRDefault="002610A1" w14:paraId="03F2366C" wp14:textId="4EA006A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0633BCA" w:rsidR="5E8AE863">
              <w:rPr>
                <w:rFonts w:ascii="Arial" w:hAnsi="Arial" w:cs="Arial"/>
                <w:sz w:val="23"/>
                <w:szCs w:val="23"/>
                <w:lang w:val="en-US"/>
              </w:rPr>
              <w:t>109.5</w:t>
            </w:r>
          </w:p>
        </w:tc>
        <w:tc>
          <w:tcPr>
            <w:tcW w:w="3077" w:type="dxa"/>
            <w:tcMar/>
          </w:tcPr>
          <w:p w:rsidRPr="002610A1" w:rsidR="005411B6" w:rsidP="002610A1" w:rsidRDefault="002610A1" w14:paraId="30CBA9E8" wp14:textId="77777777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610A1">
              <w:rPr>
                <w:rFonts w:ascii="Arial" w:hAnsi="Arial" w:cs="Arial"/>
                <w:sz w:val="23"/>
                <w:szCs w:val="23"/>
                <w:lang w:val="en-US"/>
              </w:rPr>
              <w:t>106</w:t>
            </w:r>
          </w:p>
        </w:tc>
      </w:tr>
      <w:tr xmlns:wp14="http://schemas.microsoft.com/office/word/2010/wordml" w:rsidRPr="002610A1" w:rsidR="005411B6" w:rsidTr="50633BCA" w14:paraId="2EF6978A" wp14:textId="77777777">
        <w:trPr>
          <w:trHeight w:val="915"/>
        </w:trPr>
        <w:tc>
          <w:tcPr>
            <w:tcW w:w="3077" w:type="dxa"/>
            <w:tcMar/>
          </w:tcPr>
          <w:p w:rsidRPr="002610A1" w:rsidR="005411B6" w:rsidP="005411B6" w:rsidRDefault="005411B6" w14:paraId="0DC19CE8" wp14:textId="77777777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proofErr w:type="spellStart"/>
            <w:r w:rsidRPr="002610A1">
              <w:rPr>
                <w:rFonts w:ascii="Arial" w:hAnsi="Arial" w:cs="Arial"/>
                <w:sz w:val="23"/>
                <w:szCs w:val="23"/>
                <w:lang w:val="en-US"/>
              </w:rPr>
              <w:t>Maths</w:t>
            </w:r>
            <w:proofErr w:type="spellEnd"/>
          </w:p>
        </w:tc>
        <w:tc>
          <w:tcPr>
            <w:tcW w:w="3077" w:type="dxa"/>
            <w:tcMar/>
          </w:tcPr>
          <w:p w:rsidRPr="002610A1" w:rsidR="005411B6" w:rsidP="002610A1" w:rsidRDefault="002610A1" w14:paraId="6EEC1B97" wp14:textId="0107CB2D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50633BCA" w:rsidR="002610A1">
              <w:rPr>
                <w:rFonts w:ascii="Arial" w:hAnsi="Arial" w:cs="Arial"/>
                <w:sz w:val="23"/>
                <w:szCs w:val="23"/>
                <w:lang w:val="en-US"/>
              </w:rPr>
              <w:t>10</w:t>
            </w:r>
            <w:r w:rsidRPr="50633BCA" w:rsidR="77012B45">
              <w:rPr>
                <w:rFonts w:ascii="Arial" w:hAnsi="Arial" w:cs="Arial"/>
                <w:sz w:val="23"/>
                <w:szCs w:val="23"/>
                <w:lang w:val="en-US"/>
              </w:rPr>
              <w:t>7.7</w:t>
            </w:r>
          </w:p>
        </w:tc>
        <w:tc>
          <w:tcPr>
            <w:tcW w:w="3077" w:type="dxa"/>
            <w:tcMar/>
          </w:tcPr>
          <w:p w:rsidRPr="002610A1" w:rsidR="005411B6" w:rsidP="002610A1" w:rsidRDefault="00A0409A" w14:paraId="5B1457B1" wp14:textId="77777777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105</w:t>
            </w:r>
          </w:p>
        </w:tc>
      </w:tr>
    </w:tbl>
    <w:p xmlns:wp14="http://schemas.microsoft.com/office/word/2010/wordml" w:rsidRPr="002610A1" w:rsidR="00B06E2F" w:rsidRDefault="00472229" w14:paraId="72A3D3EC" wp14:textId="77777777">
      <w:pPr>
        <w:rPr>
          <w:rFonts w:ascii="Arial" w:hAnsi="Arial" w:cs="Arial"/>
        </w:rPr>
      </w:pPr>
    </w:p>
    <w:sectPr w:rsidRPr="002610A1" w:rsidR="00B06E2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FA"/>
    <w:rsid w:val="0000718E"/>
    <w:rsid w:val="00105ACE"/>
    <w:rsid w:val="00143777"/>
    <w:rsid w:val="001D5355"/>
    <w:rsid w:val="002610A1"/>
    <w:rsid w:val="00320165"/>
    <w:rsid w:val="004102A9"/>
    <w:rsid w:val="004143BC"/>
    <w:rsid w:val="00417DFA"/>
    <w:rsid w:val="004D7CB9"/>
    <w:rsid w:val="005411B6"/>
    <w:rsid w:val="006C3F9B"/>
    <w:rsid w:val="00751FB0"/>
    <w:rsid w:val="007706E2"/>
    <w:rsid w:val="007A0D20"/>
    <w:rsid w:val="008209BF"/>
    <w:rsid w:val="0098335B"/>
    <w:rsid w:val="00A0409A"/>
    <w:rsid w:val="00A57E38"/>
    <w:rsid w:val="00B0799D"/>
    <w:rsid w:val="00C4392D"/>
    <w:rsid w:val="00D60BDC"/>
    <w:rsid w:val="00E02C07"/>
    <w:rsid w:val="00E22F2A"/>
    <w:rsid w:val="00F257FC"/>
    <w:rsid w:val="00F3308A"/>
    <w:rsid w:val="00F45505"/>
    <w:rsid w:val="016D1F83"/>
    <w:rsid w:val="0B15079E"/>
    <w:rsid w:val="0D3C3360"/>
    <w:rsid w:val="123B9533"/>
    <w:rsid w:val="1C8A1CB2"/>
    <w:rsid w:val="1C988C43"/>
    <w:rsid w:val="1D6995BD"/>
    <w:rsid w:val="1F9023D0"/>
    <w:rsid w:val="22034694"/>
    <w:rsid w:val="25B67481"/>
    <w:rsid w:val="2780CC04"/>
    <w:rsid w:val="2A72DAFB"/>
    <w:rsid w:val="2BF7F54C"/>
    <w:rsid w:val="38594A13"/>
    <w:rsid w:val="3890E9FD"/>
    <w:rsid w:val="410C4156"/>
    <w:rsid w:val="420095D9"/>
    <w:rsid w:val="48C3D127"/>
    <w:rsid w:val="50633BCA"/>
    <w:rsid w:val="5D75F4F8"/>
    <w:rsid w:val="5E8AE863"/>
    <w:rsid w:val="5EEE6990"/>
    <w:rsid w:val="5FC66AF4"/>
    <w:rsid w:val="645FB96A"/>
    <w:rsid w:val="6AFDD68D"/>
    <w:rsid w:val="6BA4FD8E"/>
    <w:rsid w:val="6EBDE99E"/>
    <w:rsid w:val="72BCD853"/>
    <w:rsid w:val="770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7830"/>
  <w15:chartTrackingRefBased/>
  <w15:docId w15:val="{13E2F6A2-6822-4569-B19B-1C12D1E1D2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11B6"/>
  </w:style>
  <w:style w:type="paragraph" w:styleId="Heading2">
    <w:name w:val="heading 2"/>
    <w:basedOn w:val="Normal"/>
    <w:link w:val="Heading2Char"/>
    <w:uiPriority w:val="9"/>
    <w:qFormat/>
    <w:rsid w:val="00417DFA"/>
    <w:pPr>
      <w:spacing w:before="300" w:after="0" w:line="240" w:lineRule="auto"/>
      <w:outlineLvl w:val="1"/>
    </w:pPr>
    <w:rPr>
      <w:rFonts w:ascii="Arial" w:hAnsi="Arial" w:eastAsia="Times New Roman" w:cs="Arial"/>
      <w:color w:val="000000"/>
      <w:sz w:val="33"/>
      <w:szCs w:val="33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17DFA"/>
    <w:pPr>
      <w:spacing w:before="300" w:after="0" w:line="240" w:lineRule="auto"/>
      <w:outlineLvl w:val="3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417DFA"/>
    <w:rPr>
      <w:rFonts w:ascii="Arial" w:hAnsi="Arial" w:eastAsia="Times New Roman" w:cs="Arial"/>
      <w:color w:val="000000"/>
      <w:sz w:val="33"/>
      <w:szCs w:val="33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417DFA"/>
    <w:rPr>
      <w:rFonts w:ascii="Arial" w:hAnsi="Arial" w:eastAsia="Times New Roman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17DFA"/>
    <w:rPr>
      <w:color w:val="000000"/>
      <w:u w:val="single"/>
    </w:rPr>
  </w:style>
  <w:style w:type="paragraph" w:styleId="NoSpacing">
    <w:name w:val="No Spacing"/>
    <w:uiPriority w:val="1"/>
    <w:qFormat/>
    <w:rsid w:val="00E22F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1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636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112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280682EAB34439C6873764CF3F271" ma:contentTypeVersion="11" ma:contentTypeDescription="Create a new document." ma:contentTypeScope="" ma:versionID="3be955de34466cd5095c063207268e0b">
  <xsd:schema xmlns:xsd="http://www.w3.org/2001/XMLSchema" xmlns:xs="http://www.w3.org/2001/XMLSchema" xmlns:p="http://schemas.microsoft.com/office/2006/metadata/properties" xmlns:ns2="9b19de4f-fa5d-4c42-aca2-eaadd6a42316" xmlns:ns3="f5090a6a-0d2e-45c2-81e3-0d810d7e935f" targetNamespace="http://schemas.microsoft.com/office/2006/metadata/properties" ma:root="true" ma:fieldsID="3571e23ac132a29bc8995d41c454f863" ns2:_="" ns3:_="">
    <xsd:import namespace="9b19de4f-fa5d-4c42-aca2-eaadd6a42316"/>
    <xsd:import namespace="f5090a6a-0d2e-45c2-81e3-0d810d7e9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de4f-fa5d-4c42-aca2-eaadd6a42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68a787-ab12-4e72-b3f1-70ae65c0b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90a6a-0d2e-45c2-81e3-0d810d7e93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710388-b1d1-42d2-858d-4fea8082a440}" ma:internalName="TaxCatchAll" ma:showField="CatchAllData" ma:web="f5090a6a-0d2e-45c2-81e3-0d810d7e9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090a6a-0d2e-45c2-81e3-0d810d7e935f" xsi:nil="true"/>
    <lcf76f155ced4ddcb4097134ff3c332f xmlns="9b19de4f-fa5d-4c42-aca2-eaadd6a423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520D25-0875-4397-BCAF-DE505EF208F3}"/>
</file>

<file path=customXml/itemProps2.xml><?xml version="1.0" encoding="utf-8"?>
<ds:datastoreItem xmlns:ds="http://schemas.openxmlformats.org/officeDocument/2006/customXml" ds:itemID="{875EDDD9-7E71-4FAA-B0A9-10845E942440}"/>
</file>

<file path=customXml/itemProps3.xml><?xml version="1.0" encoding="utf-8"?>
<ds:datastoreItem xmlns:ds="http://schemas.openxmlformats.org/officeDocument/2006/customXml" ds:itemID="{A2987790-BBF1-4109-B5EE-A9F238F59A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SBC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Clarke, Sue</dc:creator>
  <keywords/>
  <dc:description/>
  <lastModifiedBy>S Richardson</lastModifiedBy>
  <revision>11</revision>
  <lastPrinted>2019-11-06T15:51:00.0000000Z</lastPrinted>
  <dcterms:created xsi:type="dcterms:W3CDTF">2019-07-09T12:48:00.0000000Z</dcterms:created>
  <dcterms:modified xsi:type="dcterms:W3CDTF">2026-01-23T11:39:06.1155253Z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0x010100CA6280682EAB34439C6873764CF3F271</vt:lpwstr>
  </property>
  <property fmtid="{D5CDD505-2E9C-101B-9397-08002B2CF9AE}" pid="3" name="Order">
    <vt:r8>832000</vt:r8>
  </property>
  <property fmtid="{D5CDD505-2E9C-101B-9397-08002B2CF9AE}" pid="4" name="MediaServiceImageTags">
    <vt:lpwstr/>
  </property>
</Properties>
</file>