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49" w:type="dxa"/>
        <w:tblInd w:w="-834" w:type="dxa"/>
        <w:tblLook w:val="04A0" w:firstRow="1" w:lastRow="0" w:firstColumn="1" w:lastColumn="0" w:noHBand="0" w:noVBand="1"/>
      </w:tblPr>
      <w:tblGrid>
        <w:gridCol w:w="1148"/>
        <w:gridCol w:w="562"/>
        <w:gridCol w:w="1400"/>
        <w:gridCol w:w="562"/>
        <w:gridCol w:w="1174"/>
        <w:gridCol w:w="562"/>
        <w:gridCol w:w="1288"/>
        <w:gridCol w:w="562"/>
        <w:gridCol w:w="1457"/>
        <w:gridCol w:w="562"/>
        <w:gridCol w:w="1327"/>
        <w:gridCol w:w="562"/>
        <w:gridCol w:w="1722"/>
        <w:gridCol w:w="841"/>
        <w:gridCol w:w="918"/>
        <w:gridCol w:w="902"/>
      </w:tblGrid>
      <w:tr w:rsidR="007209AD" w:rsidTr="008468AE">
        <w:trPr>
          <w:trHeight w:val="1302"/>
        </w:trPr>
        <w:tc>
          <w:tcPr>
            <w:tcW w:w="1148" w:type="dxa"/>
          </w:tcPr>
          <w:p w:rsidR="00017614" w:rsidRPr="00117684" w:rsidRDefault="00017614">
            <w:pPr>
              <w:rPr>
                <w:rFonts w:ascii="CCW Rosehill" w:hAnsi="CCW Rosehill"/>
              </w:rPr>
            </w:pP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017614" w:rsidRPr="00117684" w:rsidRDefault="00017614" w:rsidP="00017614">
            <w:pPr>
              <w:ind w:left="113" w:right="113"/>
              <w:jc w:val="center"/>
              <w:rPr>
                <w:rFonts w:ascii="CCW Rosehill" w:hAnsi="CCW Rosehill"/>
              </w:rPr>
            </w:pPr>
            <w:r w:rsidRPr="00117684">
              <w:rPr>
                <w:rFonts w:ascii="CCW Rosehill" w:hAnsi="CCW Rosehill"/>
                <w:sz w:val="20"/>
              </w:rPr>
              <w:t>Children arrive</w:t>
            </w:r>
            <w:r>
              <w:rPr>
                <w:rFonts w:ascii="CCW Rosehill" w:hAnsi="CCW Rosehill"/>
                <w:sz w:val="20"/>
              </w:rPr>
              <w:t xml:space="preserve"> </w:t>
            </w:r>
            <w:r w:rsidR="00925013">
              <w:rPr>
                <w:rFonts w:ascii="CCW Rosehill" w:hAnsi="CCW Rosehill"/>
              </w:rPr>
              <w:t>8.50-8.5</w:t>
            </w:r>
            <w:r>
              <w:rPr>
                <w:rFonts w:ascii="CCW Rosehill" w:hAnsi="CCW Rosehill"/>
              </w:rPr>
              <w:t>5</w:t>
            </w:r>
          </w:p>
          <w:p w:rsidR="00017614" w:rsidRPr="00117684" w:rsidRDefault="00017614" w:rsidP="00017614">
            <w:pPr>
              <w:ind w:left="113" w:right="113"/>
              <w:jc w:val="center"/>
              <w:rPr>
                <w:rFonts w:ascii="CCW Rosehill" w:hAnsi="CCW Rosehill"/>
              </w:rPr>
            </w:pPr>
          </w:p>
        </w:tc>
        <w:tc>
          <w:tcPr>
            <w:tcW w:w="1400" w:type="dxa"/>
          </w:tcPr>
          <w:p w:rsidR="00017614" w:rsidRPr="00117684" w:rsidRDefault="00925013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8.55-9.25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017614" w:rsidRPr="00117684" w:rsidRDefault="00925013" w:rsidP="00925013">
            <w:pPr>
              <w:ind w:left="113" w:right="113"/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Just Dance 9.25-9.3</w:t>
            </w:r>
            <w:r w:rsidR="00017614">
              <w:rPr>
                <w:rFonts w:ascii="CCW Rosehill" w:hAnsi="CCW Rosehill"/>
              </w:rPr>
              <w:t>0</w:t>
            </w:r>
          </w:p>
        </w:tc>
        <w:tc>
          <w:tcPr>
            <w:tcW w:w="1174" w:type="dxa"/>
          </w:tcPr>
          <w:p w:rsidR="00017614" w:rsidRPr="00117684" w:rsidRDefault="00017614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9</w:t>
            </w:r>
            <w:r w:rsidR="00925013">
              <w:rPr>
                <w:rFonts w:ascii="CCW Rosehill" w:hAnsi="CCW Rosehill"/>
              </w:rPr>
              <w:t>.30-10.1</w:t>
            </w:r>
            <w:r>
              <w:rPr>
                <w:rFonts w:ascii="CCW Rosehill" w:hAnsi="CCW Rosehill"/>
              </w:rPr>
              <w:t>0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017614" w:rsidRPr="00117684" w:rsidRDefault="00925013" w:rsidP="0015362F">
            <w:pPr>
              <w:ind w:left="113" w:right="113"/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Game– 10.1</w:t>
            </w:r>
            <w:r w:rsidR="00017614">
              <w:rPr>
                <w:rFonts w:ascii="CCW Rosehill" w:hAnsi="CCW Rosehill"/>
              </w:rPr>
              <w:t>0-10.0</w:t>
            </w:r>
            <w:r>
              <w:rPr>
                <w:rFonts w:ascii="CCW Rosehill" w:hAnsi="CCW Rosehill"/>
              </w:rPr>
              <w:t>1</w:t>
            </w:r>
            <w:r w:rsidR="00017614">
              <w:rPr>
                <w:rFonts w:ascii="CCW Rosehill" w:hAnsi="CCW Rosehill"/>
              </w:rPr>
              <w:t>5</w:t>
            </w:r>
          </w:p>
        </w:tc>
        <w:tc>
          <w:tcPr>
            <w:tcW w:w="1288" w:type="dxa"/>
          </w:tcPr>
          <w:p w:rsidR="00017614" w:rsidRPr="00117684" w:rsidRDefault="00925013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10.15-10.55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017614" w:rsidRDefault="00A86C6E" w:rsidP="0015362F">
            <w:pPr>
              <w:ind w:left="113" w:right="113"/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Mindfulness 10.55-11.00</w:t>
            </w:r>
          </w:p>
          <w:p w:rsidR="00017614" w:rsidRPr="00117684" w:rsidRDefault="00017614" w:rsidP="0015362F">
            <w:pPr>
              <w:ind w:left="113" w:right="113"/>
              <w:jc w:val="center"/>
              <w:rPr>
                <w:rFonts w:ascii="CCW Rosehill" w:hAnsi="CCW Rosehill"/>
              </w:rPr>
            </w:pPr>
          </w:p>
        </w:tc>
        <w:tc>
          <w:tcPr>
            <w:tcW w:w="1457" w:type="dxa"/>
          </w:tcPr>
          <w:p w:rsidR="00017614" w:rsidRPr="00117684" w:rsidRDefault="00B1369F" w:rsidP="00B1369F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11.00-11.40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017614" w:rsidRPr="00117684" w:rsidRDefault="00A86C6E" w:rsidP="0015362F">
            <w:pPr>
              <w:ind w:left="113" w:right="113"/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Outdoor break time</w:t>
            </w:r>
            <w:r w:rsidR="00B1369F">
              <w:rPr>
                <w:rFonts w:ascii="CCW Rosehill" w:hAnsi="CCW Rosehill"/>
              </w:rPr>
              <w:t xml:space="preserve"> 11.40</w:t>
            </w:r>
            <w:r>
              <w:rPr>
                <w:rFonts w:ascii="CCW Rosehill" w:hAnsi="CCW Rosehill"/>
              </w:rPr>
              <w:t>-11.4</w:t>
            </w:r>
            <w:r w:rsidR="00B1369F">
              <w:rPr>
                <w:rFonts w:ascii="CCW Rosehill" w:hAnsi="CCW Rosehill"/>
              </w:rPr>
              <w:t>5</w:t>
            </w:r>
          </w:p>
        </w:tc>
        <w:tc>
          <w:tcPr>
            <w:tcW w:w="1327" w:type="dxa"/>
          </w:tcPr>
          <w:p w:rsidR="00017614" w:rsidRPr="00117684" w:rsidRDefault="00A86C6E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11.4</w:t>
            </w:r>
            <w:r w:rsidR="00B1369F">
              <w:rPr>
                <w:rFonts w:ascii="CCW Rosehill" w:hAnsi="CCW Rosehill"/>
              </w:rPr>
              <w:t>5-12.20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017614" w:rsidRPr="00117684" w:rsidRDefault="00B1369F" w:rsidP="0015362F">
            <w:pPr>
              <w:ind w:left="113" w:right="113"/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Lunch time 12.20 – 12.50</w:t>
            </w:r>
          </w:p>
        </w:tc>
        <w:tc>
          <w:tcPr>
            <w:tcW w:w="1722" w:type="dxa"/>
          </w:tcPr>
          <w:p w:rsidR="00017614" w:rsidRPr="00117684" w:rsidRDefault="003D121B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12</w:t>
            </w:r>
            <w:r w:rsidR="00B1369F">
              <w:rPr>
                <w:rFonts w:ascii="CCW Rosehill" w:hAnsi="CCW Rosehill"/>
              </w:rPr>
              <w:t xml:space="preserve">.50 – </w:t>
            </w:r>
            <w:r>
              <w:rPr>
                <w:rFonts w:ascii="CCW Rosehill" w:hAnsi="CCW Rosehill"/>
              </w:rPr>
              <w:t>1.40</w:t>
            </w:r>
          </w:p>
        </w:tc>
        <w:tc>
          <w:tcPr>
            <w:tcW w:w="1759" w:type="dxa"/>
            <w:gridSpan w:val="2"/>
          </w:tcPr>
          <w:p w:rsidR="00017614" w:rsidRPr="00117684" w:rsidRDefault="003D121B" w:rsidP="00017614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1.40 – 2.30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017614" w:rsidRDefault="00017614" w:rsidP="00017614">
            <w:pPr>
              <w:ind w:left="113" w:right="113"/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Story and home time</w:t>
            </w:r>
          </w:p>
          <w:p w:rsidR="00017614" w:rsidRDefault="00017614" w:rsidP="00B1369F">
            <w:pPr>
              <w:ind w:left="113" w:right="113"/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2.</w:t>
            </w:r>
            <w:r w:rsidR="00B1369F">
              <w:rPr>
                <w:rFonts w:ascii="CCW Rosehill" w:hAnsi="CCW Rosehill"/>
              </w:rPr>
              <w:t>40</w:t>
            </w:r>
            <w:bookmarkStart w:id="0" w:name="_GoBack"/>
            <w:bookmarkEnd w:id="0"/>
          </w:p>
        </w:tc>
      </w:tr>
      <w:tr w:rsidR="007209AD" w:rsidTr="008468AE">
        <w:trPr>
          <w:trHeight w:val="1302"/>
        </w:trPr>
        <w:tc>
          <w:tcPr>
            <w:tcW w:w="1148" w:type="dxa"/>
          </w:tcPr>
          <w:p w:rsidR="00017614" w:rsidRPr="00117684" w:rsidRDefault="00017614">
            <w:pPr>
              <w:rPr>
                <w:rFonts w:ascii="CCW Rosehill" w:hAnsi="CCW Rosehill"/>
              </w:rPr>
            </w:pPr>
            <w:r w:rsidRPr="00117684">
              <w:rPr>
                <w:rFonts w:ascii="CCW Rosehill" w:hAnsi="CCW Rosehill"/>
              </w:rPr>
              <w:t>Mon</w:t>
            </w:r>
          </w:p>
        </w:tc>
        <w:tc>
          <w:tcPr>
            <w:tcW w:w="562" w:type="dxa"/>
            <w:vMerge/>
            <w:textDirection w:val="btLr"/>
            <w:vAlign w:val="center"/>
          </w:tcPr>
          <w:p w:rsidR="00017614" w:rsidRPr="00117684" w:rsidRDefault="00017614" w:rsidP="00087890">
            <w:pPr>
              <w:ind w:left="113" w:right="113"/>
              <w:jc w:val="center"/>
              <w:rPr>
                <w:rFonts w:ascii="CCW Rosehill" w:hAnsi="CCW Rosehill"/>
                <w:sz w:val="20"/>
              </w:rPr>
            </w:pPr>
          </w:p>
        </w:tc>
        <w:tc>
          <w:tcPr>
            <w:tcW w:w="1400" w:type="dxa"/>
            <w:shd w:val="clear" w:color="auto" w:fill="00B0F0"/>
            <w:vAlign w:val="center"/>
          </w:tcPr>
          <w:p w:rsidR="00017614" w:rsidRPr="00117684" w:rsidRDefault="00017614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Phonics</w:t>
            </w:r>
          </w:p>
        </w:tc>
        <w:tc>
          <w:tcPr>
            <w:tcW w:w="562" w:type="dxa"/>
            <w:vMerge/>
            <w:textDirection w:val="btLr"/>
            <w:vAlign w:val="center"/>
          </w:tcPr>
          <w:p w:rsidR="00017614" w:rsidRPr="00117684" w:rsidRDefault="00017614" w:rsidP="00117684">
            <w:pPr>
              <w:ind w:left="113" w:right="113"/>
              <w:jc w:val="center"/>
              <w:rPr>
                <w:rFonts w:ascii="CCW Rosehill" w:hAnsi="CCW Rosehill"/>
                <w:sz w:val="20"/>
              </w:rPr>
            </w:pPr>
          </w:p>
        </w:tc>
        <w:tc>
          <w:tcPr>
            <w:tcW w:w="1174" w:type="dxa"/>
            <w:shd w:val="clear" w:color="auto" w:fill="FF0000"/>
            <w:vAlign w:val="center"/>
          </w:tcPr>
          <w:p w:rsidR="00017614" w:rsidRPr="00117684" w:rsidRDefault="00017614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Maths</w:t>
            </w:r>
          </w:p>
        </w:tc>
        <w:tc>
          <w:tcPr>
            <w:tcW w:w="562" w:type="dxa"/>
            <w:vMerge/>
            <w:textDirection w:val="btLr"/>
            <w:vAlign w:val="center"/>
          </w:tcPr>
          <w:p w:rsidR="00017614" w:rsidRPr="00117684" w:rsidRDefault="00017614" w:rsidP="00117684">
            <w:pPr>
              <w:ind w:left="113" w:right="113"/>
              <w:jc w:val="center"/>
              <w:rPr>
                <w:rFonts w:ascii="CCW Rosehill" w:hAnsi="CCW Rosehill"/>
                <w:sz w:val="20"/>
              </w:rPr>
            </w:pPr>
          </w:p>
        </w:tc>
        <w:tc>
          <w:tcPr>
            <w:tcW w:w="1288" w:type="dxa"/>
            <w:shd w:val="clear" w:color="auto" w:fill="CC66FF"/>
            <w:vAlign w:val="center"/>
          </w:tcPr>
          <w:p w:rsidR="00017614" w:rsidRPr="00117684" w:rsidRDefault="00017614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Writing</w:t>
            </w:r>
          </w:p>
        </w:tc>
        <w:tc>
          <w:tcPr>
            <w:tcW w:w="562" w:type="dxa"/>
            <w:vMerge/>
            <w:textDirection w:val="btLr"/>
            <w:vAlign w:val="center"/>
          </w:tcPr>
          <w:p w:rsidR="00017614" w:rsidRPr="00117684" w:rsidRDefault="00017614" w:rsidP="00087890">
            <w:pPr>
              <w:ind w:left="113" w:right="113"/>
              <w:jc w:val="center"/>
              <w:rPr>
                <w:rFonts w:ascii="CCW Rosehill" w:hAnsi="CCW Rosehill"/>
                <w:sz w:val="20"/>
              </w:rPr>
            </w:pPr>
          </w:p>
        </w:tc>
        <w:tc>
          <w:tcPr>
            <w:tcW w:w="1457" w:type="dxa"/>
            <w:shd w:val="clear" w:color="auto" w:fill="00B0F0"/>
            <w:vAlign w:val="center"/>
          </w:tcPr>
          <w:p w:rsidR="00017614" w:rsidRPr="00117684" w:rsidRDefault="00925013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Reading</w:t>
            </w:r>
          </w:p>
        </w:tc>
        <w:tc>
          <w:tcPr>
            <w:tcW w:w="562" w:type="dxa"/>
            <w:vMerge/>
            <w:textDirection w:val="btLr"/>
            <w:vAlign w:val="center"/>
          </w:tcPr>
          <w:p w:rsidR="00017614" w:rsidRPr="00117684" w:rsidRDefault="00017614" w:rsidP="00087890">
            <w:pPr>
              <w:ind w:left="113" w:right="113"/>
              <w:jc w:val="center"/>
              <w:rPr>
                <w:rFonts w:ascii="CCW Rosehill" w:hAnsi="CCW Rosehill"/>
                <w:sz w:val="20"/>
              </w:rPr>
            </w:pPr>
          </w:p>
        </w:tc>
        <w:tc>
          <w:tcPr>
            <w:tcW w:w="1327" w:type="dxa"/>
            <w:shd w:val="clear" w:color="auto" w:fill="FF0000"/>
            <w:vAlign w:val="center"/>
          </w:tcPr>
          <w:p w:rsidR="00017614" w:rsidRDefault="00017614" w:rsidP="00087890">
            <w:pPr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Mental maths</w:t>
            </w:r>
          </w:p>
        </w:tc>
        <w:tc>
          <w:tcPr>
            <w:tcW w:w="562" w:type="dxa"/>
            <w:vMerge/>
            <w:textDirection w:val="btLr"/>
            <w:vAlign w:val="center"/>
          </w:tcPr>
          <w:p w:rsidR="00017614" w:rsidRDefault="00017614" w:rsidP="00087890">
            <w:pPr>
              <w:ind w:left="113" w:right="113"/>
              <w:jc w:val="center"/>
              <w:rPr>
                <w:rFonts w:ascii="CCW Rosehill" w:hAnsi="CCW Rosehill"/>
              </w:rPr>
            </w:pPr>
          </w:p>
        </w:tc>
        <w:tc>
          <w:tcPr>
            <w:tcW w:w="1722" w:type="dxa"/>
            <w:shd w:val="clear" w:color="auto" w:fill="FF99FF"/>
            <w:vAlign w:val="center"/>
          </w:tcPr>
          <w:p w:rsidR="00017614" w:rsidRDefault="00017614" w:rsidP="00087890">
            <w:pPr>
              <w:jc w:val="center"/>
              <w:rPr>
                <w:rFonts w:ascii="CCW Rosehill" w:hAnsi="CCW Rosehill"/>
              </w:rPr>
            </w:pPr>
            <w:r w:rsidRPr="00017614">
              <w:rPr>
                <w:rFonts w:ascii="CCW Rosehill" w:hAnsi="CCW Rosehill"/>
                <w:sz w:val="18"/>
              </w:rPr>
              <w:t>Preston Curriculum</w:t>
            </w:r>
          </w:p>
        </w:tc>
        <w:tc>
          <w:tcPr>
            <w:tcW w:w="1759" w:type="dxa"/>
            <w:gridSpan w:val="2"/>
            <w:shd w:val="clear" w:color="auto" w:fill="7030A0"/>
            <w:vAlign w:val="center"/>
          </w:tcPr>
          <w:p w:rsidR="00017614" w:rsidRDefault="00DD7969" w:rsidP="00087890">
            <w:pPr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RE</w:t>
            </w:r>
          </w:p>
        </w:tc>
        <w:tc>
          <w:tcPr>
            <w:tcW w:w="902" w:type="dxa"/>
            <w:vMerge/>
          </w:tcPr>
          <w:p w:rsidR="00017614" w:rsidRDefault="00017614" w:rsidP="00087890">
            <w:pPr>
              <w:jc w:val="center"/>
              <w:rPr>
                <w:rFonts w:ascii="CCW Rosehill" w:hAnsi="CCW Rosehill"/>
              </w:rPr>
            </w:pPr>
          </w:p>
        </w:tc>
      </w:tr>
      <w:tr w:rsidR="008468AE" w:rsidTr="008468AE">
        <w:trPr>
          <w:cantSplit/>
          <w:trHeight w:val="1267"/>
        </w:trPr>
        <w:tc>
          <w:tcPr>
            <w:tcW w:w="1148" w:type="dxa"/>
          </w:tcPr>
          <w:p w:rsidR="008468AE" w:rsidRPr="00117684" w:rsidRDefault="008468AE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Tues</w:t>
            </w:r>
          </w:p>
        </w:tc>
        <w:tc>
          <w:tcPr>
            <w:tcW w:w="562" w:type="dxa"/>
            <w:vMerge/>
          </w:tcPr>
          <w:p w:rsidR="008468AE" w:rsidRPr="00117684" w:rsidRDefault="008468AE">
            <w:pPr>
              <w:rPr>
                <w:rFonts w:ascii="CCW Rosehill" w:hAnsi="CCW Rosehill"/>
                <w:sz w:val="20"/>
              </w:rPr>
            </w:pPr>
          </w:p>
        </w:tc>
        <w:tc>
          <w:tcPr>
            <w:tcW w:w="1400" w:type="dxa"/>
            <w:shd w:val="clear" w:color="auto" w:fill="00B0F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Phonics</w:t>
            </w:r>
          </w:p>
        </w:tc>
        <w:tc>
          <w:tcPr>
            <w:tcW w:w="562" w:type="dxa"/>
            <w:vMerge/>
          </w:tcPr>
          <w:p w:rsidR="008468AE" w:rsidRDefault="008468AE" w:rsidP="00117684">
            <w:pPr>
              <w:rPr>
                <w:rFonts w:ascii="CCW Rosehill" w:hAnsi="CCW Rosehill"/>
              </w:rPr>
            </w:pPr>
          </w:p>
        </w:tc>
        <w:tc>
          <w:tcPr>
            <w:tcW w:w="1174" w:type="dxa"/>
            <w:shd w:val="clear" w:color="auto" w:fill="FF000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Maths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1288" w:type="dxa"/>
            <w:shd w:val="clear" w:color="auto" w:fill="CC66FF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Writing</w:t>
            </w:r>
          </w:p>
        </w:tc>
        <w:tc>
          <w:tcPr>
            <w:tcW w:w="562" w:type="dxa"/>
            <w:vMerge/>
          </w:tcPr>
          <w:p w:rsidR="008468AE" w:rsidRDefault="008468AE" w:rsidP="00117684">
            <w:pPr>
              <w:rPr>
                <w:rFonts w:ascii="CCW Rosehill" w:hAnsi="CCW Rosehill"/>
              </w:rPr>
            </w:pPr>
          </w:p>
        </w:tc>
        <w:tc>
          <w:tcPr>
            <w:tcW w:w="1457" w:type="dxa"/>
            <w:shd w:val="clear" w:color="auto" w:fill="00B0F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Reading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1327" w:type="dxa"/>
            <w:shd w:val="clear" w:color="auto" w:fill="FF000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Mental maths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2563" w:type="dxa"/>
            <w:gridSpan w:val="2"/>
            <w:shd w:val="clear" w:color="auto" w:fill="FFC000"/>
            <w:vAlign w:val="center"/>
          </w:tcPr>
          <w:p w:rsidR="008468AE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Science</w:t>
            </w:r>
          </w:p>
          <w:p w:rsidR="008468AE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</w:p>
        </w:tc>
        <w:tc>
          <w:tcPr>
            <w:tcW w:w="918" w:type="dxa"/>
            <w:shd w:val="clear" w:color="auto" w:fill="2F5496" w:themeFill="accent5" w:themeFillShade="BF"/>
            <w:textDirection w:val="tbRl"/>
            <w:vAlign w:val="center"/>
          </w:tcPr>
          <w:p w:rsidR="008468AE" w:rsidRPr="00017614" w:rsidRDefault="008468AE" w:rsidP="008468AE">
            <w:pPr>
              <w:ind w:left="113" w:right="113"/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French</w:t>
            </w:r>
          </w:p>
        </w:tc>
        <w:tc>
          <w:tcPr>
            <w:tcW w:w="902" w:type="dxa"/>
            <w:vMerge/>
            <w:shd w:val="clear" w:color="auto" w:fill="FFC000"/>
          </w:tcPr>
          <w:p w:rsidR="008468AE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</w:p>
        </w:tc>
      </w:tr>
      <w:tr w:rsidR="008468AE" w:rsidTr="008468AE">
        <w:trPr>
          <w:cantSplit/>
          <w:trHeight w:val="1302"/>
        </w:trPr>
        <w:tc>
          <w:tcPr>
            <w:tcW w:w="1148" w:type="dxa"/>
          </w:tcPr>
          <w:p w:rsidR="008468AE" w:rsidRPr="00117684" w:rsidRDefault="008468AE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Weds</w:t>
            </w:r>
          </w:p>
        </w:tc>
        <w:tc>
          <w:tcPr>
            <w:tcW w:w="562" w:type="dxa"/>
            <w:vMerge/>
          </w:tcPr>
          <w:p w:rsidR="008468AE" w:rsidRPr="00117684" w:rsidRDefault="008468AE">
            <w:pPr>
              <w:rPr>
                <w:rFonts w:ascii="CCW Rosehill" w:hAnsi="CCW Rosehill"/>
                <w:sz w:val="20"/>
              </w:rPr>
            </w:pPr>
          </w:p>
        </w:tc>
        <w:tc>
          <w:tcPr>
            <w:tcW w:w="1400" w:type="dxa"/>
            <w:shd w:val="clear" w:color="auto" w:fill="00B0F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Phonics</w:t>
            </w:r>
          </w:p>
        </w:tc>
        <w:tc>
          <w:tcPr>
            <w:tcW w:w="562" w:type="dxa"/>
            <w:vMerge/>
          </w:tcPr>
          <w:p w:rsidR="008468AE" w:rsidRDefault="008468AE" w:rsidP="00117684">
            <w:pPr>
              <w:rPr>
                <w:rFonts w:ascii="CCW Rosehill" w:hAnsi="CCW Rosehill"/>
              </w:rPr>
            </w:pPr>
          </w:p>
        </w:tc>
        <w:tc>
          <w:tcPr>
            <w:tcW w:w="1174" w:type="dxa"/>
            <w:shd w:val="clear" w:color="auto" w:fill="FF000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Maths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1288" w:type="dxa"/>
            <w:shd w:val="clear" w:color="auto" w:fill="CC66FF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Writing</w:t>
            </w:r>
          </w:p>
        </w:tc>
        <w:tc>
          <w:tcPr>
            <w:tcW w:w="562" w:type="dxa"/>
            <w:vMerge/>
          </w:tcPr>
          <w:p w:rsidR="008468AE" w:rsidRDefault="008468AE" w:rsidP="00117684">
            <w:pPr>
              <w:rPr>
                <w:rFonts w:ascii="CCW Rosehill" w:hAnsi="CCW Rosehill"/>
              </w:rPr>
            </w:pPr>
          </w:p>
        </w:tc>
        <w:tc>
          <w:tcPr>
            <w:tcW w:w="1457" w:type="dxa"/>
            <w:shd w:val="clear" w:color="auto" w:fill="00B0F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Reading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1327" w:type="dxa"/>
            <w:shd w:val="clear" w:color="auto" w:fill="FF000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Mental maths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2563" w:type="dxa"/>
            <w:gridSpan w:val="2"/>
            <w:shd w:val="clear" w:color="auto" w:fill="00FF00"/>
            <w:vAlign w:val="center"/>
          </w:tcPr>
          <w:p w:rsidR="008468AE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Topic</w:t>
            </w:r>
          </w:p>
          <w:p w:rsidR="008468AE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</w:p>
        </w:tc>
        <w:tc>
          <w:tcPr>
            <w:tcW w:w="918" w:type="dxa"/>
            <w:shd w:val="clear" w:color="auto" w:fill="2F5496" w:themeFill="accent5" w:themeFillShade="BF"/>
            <w:textDirection w:val="tbRl"/>
            <w:vAlign w:val="center"/>
          </w:tcPr>
          <w:p w:rsidR="008468AE" w:rsidRPr="00017614" w:rsidRDefault="008468AE" w:rsidP="008468AE">
            <w:pPr>
              <w:ind w:left="113" w:right="113"/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French</w:t>
            </w:r>
          </w:p>
        </w:tc>
        <w:tc>
          <w:tcPr>
            <w:tcW w:w="902" w:type="dxa"/>
            <w:vMerge/>
            <w:shd w:val="clear" w:color="auto" w:fill="00FF00"/>
          </w:tcPr>
          <w:p w:rsidR="008468AE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</w:p>
        </w:tc>
      </w:tr>
      <w:tr w:rsidR="007209AD" w:rsidTr="008468AE">
        <w:trPr>
          <w:trHeight w:val="1302"/>
        </w:trPr>
        <w:tc>
          <w:tcPr>
            <w:tcW w:w="1148" w:type="dxa"/>
          </w:tcPr>
          <w:p w:rsidR="00017614" w:rsidRPr="00117684" w:rsidRDefault="00017614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Thurs</w:t>
            </w:r>
          </w:p>
        </w:tc>
        <w:tc>
          <w:tcPr>
            <w:tcW w:w="562" w:type="dxa"/>
            <w:vMerge/>
          </w:tcPr>
          <w:p w:rsidR="00017614" w:rsidRPr="00117684" w:rsidRDefault="00017614">
            <w:pPr>
              <w:rPr>
                <w:rFonts w:ascii="CCW Rosehill" w:hAnsi="CCW Rosehill"/>
                <w:sz w:val="20"/>
              </w:rPr>
            </w:pPr>
          </w:p>
        </w:tc>
        <w:tc>
          <w:tcPr>
            <w:tcW w:w="1400" w:type="dxa"/>
            <w:shd w:val="clear" w:color="auto" w:fill="00B0F0"/>
            <w:vAlign w:val="center"/>
          </w:tcPr>
          <w:p w:rsidR="00017614" w:rsidRDefault="00017614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Phonics</w:t>
            </w:r>
          </w:p>
        </w:tc>
        <w:tc>
          <w:tcPr>
            <w:tcW w:w="562" w:type="dxa"/>
            <w:vMerge/>
          </w:tcPr>
          <w:p w:rsidR="00017614" w:rsidRDefault="00017614" w:rsidP="00117684">
            <w:pPr>
              <w:rPr>
                <w:rFonts w:ascii="CCW Rosehill" w:hAnsi="CCW Rosehill"/>
              </w:rPr>
            </w:pPr>
          </w:p>
        </w:tc>
        <w:tc>
          <w:tcPr>
            <w:tcW w:w="1174" w:type="dxa"/>
            <w:shd w:val="clear" w:color="auto" w:fill="FF0000"/>
            <w:vAlign w:val="center"/>
          </w:tcPr>
          <w:p w:rsidR="00017614" w:rsidRDefault="00017614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Maths</w:t>
            </w:r>
          </w:p>
        </w:tc>
        <w:tc>
          <w:tcPr>
            <w:tcW w:w="562" w:type="dxa"/>
            <w:vMerge/>
          </w:tcPr>
          <w:p w:rsidR="00017614" w:rsidRDefault="00017614">
            <w:pPr>
              <w:rPr>
                <w:rFonts w:ascii="CCW Rosehill" w:hAnsi="CCW Rosehill"/>
              </w:rPr>
            </w:pPr>
          </w:p>
        </w:tc>
        <w:tc>
          <w:tcPr>
            <w:tcW w:w="1288" w:type="dxa"/>
            <w:shd w:val="clear" w:color="auto" w:fill="CC66FF"/>
            <w:vAlign w:val="center"/>
          </w:tcPr>
          <w:p w:rsidR="00017614" w:rsidRDefault="00017614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Writing</w:t>
            </w:r>
          </w:p>
        </w:tc>
        <w:tc>
          <w:tcPr>
            <w:tcW w:w="562" w:type="dxa"/>
            <w:vMerge/>
          </w:tcPr>
          <w:p w:rsidR="00017614" w:rsidRDefault="00017614" w:rsidP="00117684">
            <w:pPr>
              <w:rPr>
                <w:rFonts w:ascii="CCW Rosehill" w:hAnsi="CCW Rosehill"/>
              </w:rPr>
            </w:pPr>
          </w:p>
        </w:tc>
        <w:tc>
          <w:tcPr>
            <w:tcW w:w="1457" w:type="dxa"/>
            <w:shd w:val="clear" w:color="auto" w:fill="00B0F0"/>
            <w:vAlign w:val="center"/>
          </w:tcPr>
          <w:p w:rsidR="00017614" w:rsidRDefault="00925013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Reading</w:t>
            </w:r>
          </w:p>
        </w:tc>
        <w:tc>
          <w:tcPr>
            <w:tcW w:w="562" w:type="dxa"/>
            <w:vMerge/>
          </w:tcPr>
          <w:p w:rsidR="00017614" w:rsidRDefault="00017614">
            <w:pPr>
              <w:rPr>
                <w:rFonts w:ascii="CCW Rosehill" w:hAnsi="CCW Rosehill"/>
              </w:rPr>
            </w:pPr>
          </w:p>
        </w:tc>
        <w:tc>
          <w:tcPr>
            <w:tcW w:w="1327" w:type="dxa"/>
            <w:shd w:val="clear" w:color="auto" w:fill="FF0000"/>
            <w:vAlign w:val="center"/>
          </w:tcPr>
          <w:p w:rsidR="00017614" w:rsidRDefault="00017614" w:rsidP="00087890">
            <w:pPr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Mental maths</w:t>
            </w:r>
          </w:p>
        </w:tc>
        <w:tc>
          <w:tcPr>
            <w:tcW w:w="562" w:type="dxa"/>
            <w:vMerge/>
          </w:tcPr>
          <w:p w:rsidR="00017614" w:rsidRDefault="00017614">
            <w:pPr>
              <w:rPr>
                <w:rFonts w:ascii="CCW Rosehill" w:hAnsi="CCW Rosehill"/>
              </w:rPr>
            </w:pPr>
          </w:p>
        </w:tc>
        <w:tc>
          <w:tcPr>
            <w:tcW w:w="1722" w:type="dxa"/>
            <w:shd w:val="clear" w:color="auto" w:fill="FFFF00"/>
            <w:vAlign w:val="center"/>
          </w:tcPr>
          <w:p w:rsidR="00017614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IT</w:t>
            </w:r>
          </w:p>
        </w:tc>
        <w:tc>
          <w:tcPr>
            <w:tcW w:w="1759" w:type="dxa"/>
            <w:gridSpan w:val="2"/>
            <w:shd w:val="clear" w:color="auto" w:fill="00FFCC"/>
            <w:vAlign w:val="center"/>
          </w:tcPr>
          <w:p w:rsidR="00017614" w:rsidRPr="00017614" w:rsidRDefault="003D121B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Music</w:t>
            </w:r>
          </w:p>
        </w:tc>
        <w:tc>
          <w:tcPr>
            <w:tcW w:w="902" w:type="dxa"/>
            <w:vMerge/>
            <w:shd w:val="clear" w:color="auto" w:fill="00FFCC"/>
          </w:tcPr>
          <w:p w:rsidR="00017614" w:rsidRPr="00017614" w:rsidRDefault="00017614" w:rsidP="00087890">
            <w:pPr>
              <w:jc w:val="center"/>
              <w:rPr>
                <w:rFonts w:ascii="CCW Rosehill" w:hAnsi="CCW Rosehill"/>
                <w:sz w:val="20"/>
              </w:rPr>
            </w:pPr>
          </w:p>
        </w:tc>
      </w:tr>
      <w:tr w:rsidR="008468AE" w:rsidTr="008468AE">
        <w:trPr>
          <w:trHeight w:val="1267"/>
        </w:trPr>
        <w:tc>
          <w:tcPr>
            <w:tcW w:w="1148" w:type="dxa"/>
          </w:tcPr>
          <w:p w:rsidR="008468AE" w:rsidRPr="00117684" w:rsidRDefault="008468AE">
            <w:pPr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Fri</w:t>
            </w:r>
          </w:p>
        </w:tc>
        <w:tc>
          <w:tcPr>
            <w:tcW w:w="562" w:type="dxa"/>
            <w:vMerge/>
          </w:tcPr>
          <w:p w:rsidR="008468AE" w:rsidRPr="00117684" w:rsidRDefault="008468AE">
            <w:pPr>
              <w:rPr>
                <w:rFonts w:ascii="CCW Rosehill" w:hAnsi="CCW Rosehill"/>
                <w:sz w:val="20"/>
              </w:rPr>
            </w:pPr>
          </w:p>
        </w:tc>
        <w:tc>
          <w:tcPr>
            <w:tcW w:w="1400" w:type="dxa"/>
            <w:shd w:val="clear" w:color="auto" w:fill="00B0F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Phonics</w:t>
            </w:r>
          </w:p>
        </w:tc>
        <w:tc>
          <w:tcPr>
            <w:tcW w:w="562" w:type="dxa"/>
            <w:vMerge/>
          </w:tcPr>
          <w:p w:rsidR="008468AE" w:rsidRDefault="008468AE" w:rsidP="00117684">
            <w:pPr>
              <w:rPr>
                <w:rFonts w:ascii="CCW Rosehill" w:hAnsi="CCW Rosehill"/>
              </w:rPr>
            </w:pPr>
          </w:p>
        </w:tc>
        <w:tc>
          <w:tcPr>
            <w:tcW w:w="1174" w:type="dxa"/>
            <w:shd w:val="clear" w:color="auto" w:fill="FF000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Maths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1288" w:type="dxa"/>
            <w:shd w:val="clear" w:color="auto" w:fill="CC66FF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Writing</w:t>
            </w:r>
          </w:p>
        </w:tc>
        <w:tc>
          <w:tcPr>
            <w:tcW w:w="562" w:type="dxa"/>
            <w:vMerge/>
          </w:tcPr>
          <w:p w:rsidR="008468AE" w:rsidRDefault="008468AE" w:rsidP="00117684">
            <w:pPr>
              <w:rPr>
                <w:rFonts w:ascii="CCW Rosehill" w:hAnsi="CCW Rosehill"/>
              </w:rPr>
            </w:pPr>
          </w:p>
        </w:tc>
        <w:tc>
          <w:tcPr>
            <w:tcW w:w="1457" w:type="dxa"/>
            <w:shd w:val="clear" w:color="auto" w:fill="00B0F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Reading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1327" w:type="dxa"/>
            <w:shd w:val="clear" w:color="auto" w:fill="FF0000"/>
            <w:vAlign w:val="center"/>
          </w:tcPr>
          <w:p w:rsidR="008468AE" w:rsidRDefault="008468AE" w:rsidP="00087890">
            <w:pPr>
              <w:jc w:val="center"/>
              <w:rPr>
                <w:rFonts w:ascii="CCW Rosehill" w:hAnsi="CCW Rosehill"/>
              </w:rPr>
            </w:pPr>
            <w:r>
              <w:rPr>
                <w:rFonts w:ascii="CCW Rosehill" w:hAnsi="CCW Rosehill"/>
              </w:rPr>
              <w:t>Mental maths</w:t>
            </w:r>
          </w:p>
        </w:tc>
        <w:tc>
          <w:tcPr>
            <w:tcW w:w="562" w:type="dxa"/>
            <w:vMerge/>
          </w:tcPr>
          <w:p w:rsidR="008468AE" w:rsidRDefault="008468AE">
            <w:pPr>
              <w:rPr>
                <w:rFonts w:ascii="CCW Rosehill" w:hAnsi="CCW Rosehill"/>
              </w:rPr>
            </w:pPr>
          </w:p>
        </w:tc>
        <w:tc>
          <w:tcPr>
            <w:tcW w:w="3481" w:type="dxa"/>
            <w:gridSpan w:val="3"/>
            <w:shd w:val="clear" w:color="auto" w:fill="00B050"/>
            <w:vAlign w:val="center"/>
          </w:tcPr>
          <w:p w:rsidR="008468AE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  <w:r>
              <w:rPr>
                <w:rFonts w:ascii="CCW Rosehill" w:hAnsi="CCW Rosehill"/>
                <w:sz w:val="20"/>
              </w:rPr>
              <w:t>PE</w:t>
            </w:r>
          </w:p>
        </w:tc>
        <w:tc>
          <w:tcPr>
            <w:tcW w:w="902" w:type="dxa"/>
            <w:vMerge/>
            <w:shd w:val="clear" w:color="auto" w:fill="FF0066"/>
          </w:tcPr>
          <w:p w:rsidR="008468AE" w:rsidRPr="00017614" w:rsidRDefault="008468AE" w:rsidP="00087890">
            <w:pPr>
              <w:jc w:val="center"/>
              <w:rPr>
                <w:rFonts w:ascii="CCW Rosehill" w:hAnsi="CCW Rosehill"/>
                <w:sz w:val="20"/>
              </w:rPr>
            </w:pPr>
          </w:p>
        </w:tc>
      </w:tr>
    </w:tbl>
    <w:p w:rsidR="002973F1" w:rsidRDefault="008468AE"/>
    <w:sectPr w:rsidR="002973F1" w:rsidSect="0011768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84" w:rsidRDefault="00117684" w:rsidP="00117684">
      <w:pPr>
        <w:spacing w:after="0" w:line="240" w:lineRule="auto"/>
      </w:pPr>
      <w:r>
        <w:separator/>
      </w:r>
    </w:p>
  </w:endnote>
  <w:endnote w:type="continuationSeparator" w:id="0">
    <w:p w:rsidR="00117684" w:rsidRDefault="00117684" w:rsidP="0011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Rosehill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84" w:rsidRDefault="00117684" w:rsidP="00117684">
      <w:pPr>
        <w:spacing w:after="0" w:line="240" w:lineRule="auto"/>
      </w:pPr>
      <w:r>
        <w:separator/>
      </w:r>
    </w:p>
  </w:footnote>
  <w:footnote w:type="continuationSeparator" w:id="0">
    <w:p w:rsidR="00117684" w:rsidRDefault="00117684" w:rsidP="0011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84" w:rsidRPr="00117684" w:rsidRDefault="00925013" w:rsidP="00117684">
    <w:pPr>
      <w:pStyle w:val="Header"/>
      <w:jc w:val="right"/>
      <w:rPr>
        <w:rFonts w:ascii="CCW Rosehill" w:hAnsi="CCW Rosehill"/>
        <w:sz w:val="28"/>
        <w:u w:val="single"/>
      </w:rPr>
    </w:pPr>
    <w:r>
      <w:rPr>
        <w:rFonts w:ascii="CCW Rosehill" w:hAnsi="CCW Rosehill"/>
        <w:sz w:val="28"/>
        <w:u w:val="single"/>
      </w:rPr>
      <w:t>Year 3</w:t>
    </w:r>
    <w:r w:rsidR="00117684" w:rsidRPr="00117684">
      <w:rPr>
        <w:rFonts w:ascii="CCW Rosehill" w:hAnsi="CCW Rosehill"/>
        <w:sz w:val="28"/>
        <w:u w:val="single"/>
      </w:rPr>
      <w:t xml:space="preserve"> Timetable 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84"/>
    <w:rsid w:val="00017614"/>
    <w:rsid w:val="00087890"/>
    <w:rsid w:val="000F71FC"/>
    <w:rsid w:val="00117684"/>
    <w:rsid w:val="0015362F"/>
    <w:rsid w:val="003D121B"/>
    <w:rsid w:val="007209AD"/>
    <w:rsid w:val="008468AE"/>
    <w:rsid w:val="00886658"/>
    <w:rsid w:val="00925013"/>
    <w:rsid w:val="00A86C6E"/>
    <w:rsid w:val="00B1369F"/>
    <w:rsid w:val="00D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0A27B-0CD7-4F8F-8D08-B810423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84"/>
  </w:style>
  <w:style w:type="paragraph" w:styleId="Footer">
    <w:name w:val="footer"/>
    <w:basedOn w:val="Normal"/>
    <w:link w:val="FooterChar"/>
    <w:uiPriority w:val="99"/>
    <w:unhideWhenUsed/>
    <w:rsid w:val="0011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84"/>
  </w:style>
  <w:style w:type="table" w:styleId="TableGrid">
    <w:name w:val="Table Grid"/>
    <w:basedOn w:val="TableNormal"/>
    <w:uiPriority w:val="39"/>
    <w:rsid w:val="0011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ppcgence</dc:creator>
  <cp:keywords/>
  <dc:description/>
  <cp:lastModifiedBy>ppcgence</cp:lastModifiedBy>
  <cp:revision>3</cp:revision>
  <dcterms:created xsi:type="dcterms:W3CDTF">2020-07-09T20:46:00Z</dcterms:created>
  <dcterms:modified xsi:type="dcterms:W3CDTF">2020-10-02T11:25:00Z</dcterms:modified>
</cp:coreProperties>
</file>